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A99E">
      <w:pPr>
        <w:spacing w:line="440" w:lineRule="exact"/>
        <w:jc w:val="center"/>
        <w:rPr>
          <w:rFonts w:hint="default" w:ascii="Times New Roman" w:hAnsi="Times New Roman" w:cs="Times New Roman"/>
          <w:b/>
          <w:bCs/>
          <w:sz w:val="40"/>
          <w:szCs w:val="40"/>
        </w:rPr>
      </w:pPr>
    </w:p>
    <w:p w14:paraId="57B411C2">
      <w:pPr>
        <w:spacing w:line="440" w:lineRule="exact"/>
        <w:jc w:val="both"/>
        <w:rPr>
          <w:rFonts w:hint="default" w:ascii="Times New Roman" w:hAnsi="Times New Roman" w:eastAsia="微软雅黑" w:cs="Times New Roman"/>
          <w:b/>
          <w:bCs/>
          <w:sz w:val="32"/>
          <w:szCs w:val="32"/>
          <w:lang w:val="en-US" w:eastAsia="zh-CN"/>
        </w:rPr>
      </w:pPr>
      <w:r>
        <w:rPr>
          <w:rFonts w:hint="default" w:ascii="Times New Roman" w:hAnsi="Times New Roman" w:cs="Times New Roman"/>
          <w:b/>
          <w:bCs/>
          <w:sz w:val="40"/>
          <w:szCs w:val="40"/>
        </w:rPr>
        <w:t>HM-</w:t>
      </w:r>
      <w:r>
        <w:rPr>
          <w:rFonts w:hint="eastAsia" w:ascii="Times New Roman" w:hAnsi="Times New Roman" w:cs="Times New Roman"/>
          <w:b/>
          <w:bCs/>
          <w:sz w:val="40"/>
          <w:szCs w:val="40"/>
          <w:lang w:val="en-US" w:eastAsia="zh-CN"/>
        </w:rPr>
        <w:t>7702</w:t>
      </w:r>
    </w:p>
    <w:p w14:paraId="42A0AAEF">
      <w:pPr>
        <w:spacing w:line="440" w:lineRule="exact"/>
        <w:rPr>
          <w:rFonts w:hint="eastAsia" w:ascii="微软雅黑" w:eastAsia="微软雅黑" w:cs="微软雅黑"/>
          <w:b/>
          <w:bCs/>
          <w:sz w:val="32"/>
          <w:szCs w:val="32"/>
        </w:rPr>
      </w:pPr>
      <w:r>
        <w:rPr>
          <w:rFonts w:hint="default" w:ascii="Times New Roman" w:hAnsi="Times New Roman" w:eastAsia="微软雅黑" w:cs="Times New Roman"/>
          <w:b/>
          <w:bCs/>
          <w:sz w:val="28"/>
          <w:szCs w:val="28"/>
          <w:lang w:val="en-US" w:eastAsia="zh-CN"/>
        </w:rPr>
        <w:t>Product description</w:t>
      </w:r>
      <w:r>
        <w:rPr>
          <w:rFonts w:hint="eastAsia" w:ascii="微软雅黑" w:eastAsia="微软雅黑" w:cs="微软雅黑"/>
          <w:b/>
          <w:bCs/>
          <w:sz w:val="28"/>
          <w:szCs w:val="28"/>
        </w:rPr>
        <w:t>：</w:t>
      </w:r>
    </w:p>
    <w:p w14:paraId="437982D4">
      <w:pPr>
        <w:spacing w:line="440" w:lineRule="exact"/>
        <w:ind w:firstLine="440" w:firstLineChars="200"/>
        <w:rPr>
          <w:rFonts w:hint="eastAsia" w:ascii="Times New Roman" w:hAnsi="Times New Roman" w:eastAsia="微软雅黑" w:cs="Times New Roman"/>
          <w:sz w:val="22"/>
          <w:szCs w:val="22"/>
          <w:lang w:val="en-US" w:eastAsia="zh-CN"/>
        </w:rPr>
      </w:pPr>
      <w:r>
        <w:rPr>
          <w:rFonts w:hint="default" w:ascii="Times New Roman" w:hAnsi="Times New Roman" w:eastAsia="微软雅黑" w:cs="Times New Roman"/>
          <w:sz w:val="22"/>
          <w:szCs w:val="22"/>
        </w:rPr>
        <w:t>HM-</w:t>
      </w:r>
      <w:r>
        <w:rPr>
          <w:rFonts w:hint="eastAsia" w:ascii="Times New Roman" w:hAnsi="Times New Roman" w:eastAsia="微软雅黑" w:cs="Times New Roman"/>
          <w:sz w:val="22"/>
          <w:szCs w:val="22"/>
          <w:lang w:val="en-US" w:eastAsia="zh-CN"/>
        </w:rPr>
        <w:t xml:space="preserve">7702 </w:t>
      </w:r>
      <w:r>
        <w:rPr>
          <w:rFonts w:hint="default" w:ascii="Times New Roman" w:hAnsi="Times New Roman" w:eastAsia="微软雅黑" w:cs="Times New Roman"/>
          <w:sz w:val="22"/>
          <w:szCs w:val="22"/>
          <w:lang w:val="en-US" w:eastAsia="zh-CN"/>
        </w:rPr>
        <w:t>is</w:t>
      </w:r>
      <w:r>
        <w:rPr>
          <w:rFonts w:hint="eastAsia" w:ascii="Times New Roman" w:hAnsi="Times New Roman" w:eastAsia="微软雅黑" w:cs="Times New Roman"/>
          <w:sz w:val="22"/>
          <w:szCs w:val="22"/>
          <w:lang w:val="en-US" w:eastAsia="zh-CN"/>
        </w:rPr>
        <w:t xml:space="preserve"> an aliphatic urethane acrylate, excellent hydrophilicity, good flexibility, low shrinkage, etc.</w:t>
      </w:r>
    </w:p>
    <w:p w14:paraId="6E4A4324">
      <w:pPr>
        <w:spacing w:line="440" w:lineRule="exact"/>
        <w:ind w:firstLine="440" w:firstLineChars="200"/>
        <w:rPr>
          <w:rFonts w:hint="default" w:ascii="Times New Roman" w:hAnsi="Times New Roman" w:eastAsia="微软雅黑" w:cs="Times New Roman"/>
          <w:sz w:val="22"/>
          <w:szCs w:val="22"/>
          <w:lang w:val="en-US" w:eastAsia="zh-CN"/>
        </w:rPr>
      </w:pPr>
    </w:p>
    <w:p w14:paraId="735130EE">
      <w:pPr>
        <w:spacing w:line="440" w:lineRule="exact"/>
        <w:rPr>
          <w:rFonts w:hint="default" w:ascii="Times New Roman" w:hAnsi="Times New Roman" w:eastAsia="微软雅黑" w:cs="Times New Roman"/>
          <w:b/>
          <w:bCs/>
          <w:sz w:val="28"/>
          <w:szCs w:val="28"/>
        </w:rPr>
      </w:pPr>
      <w:r>
        <w:rPr>
          <w:rFonts w:hint="default" w:ascii="Times New Roman" w:hAnsi="Times New Roman" w:eastAsia="微软雅黑" w:cs="Times New Roman"/>
          <w:b/>
          <w:bCs/>
          <w:sz w:val="28"/>
          <w:szCs w:val="28"/>
          <w:lang w:val="en-US" w:eastAsia="zh-CN"/>
        </w:rPr>
        <w:t>Qualification</w:t>
      </w:r>
      <w:r>
        <w:rPr>
          <w:rFonts w:hint="default" w:ascii="Times New Roman" w:hAnsi="Times New Roman" w:eastAsia="微软雅黑" w:cs="Times New Roman"/>
          <w:b/>
          <w:bCs/>
          <w:sz w:val="28"/>
          <w:szCs w:val="28"/>
        </w:rPr>
        <w:t>：</w:t>
      </w:r>
    </w:p>
    <w:tbl>
      <w:tblPr>
        <w:tblStyle w:val="5"/>
        <w:tblW w:w="8195" w:type="dxa"/>
        <w:tblInd w:w="240" w:type="dxa"/>
        <w:tblBorders>
          <w:top w:val="none" w:color="auto" w:sz="0"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
      <w:tblGrid>
        <w:gridCol w:w="2603"/>
        <w:gridCol w:w="2731"/>
        <w:gridCol w:w="2861"/>
      </w:tblGrid>
      <w:tr w14:paraId="34ED4E87">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56D7417">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Project</w:t>
            </w:r>
          </w:p>
        </w:tc>
        <w:tc>
          <w:tcPr>
            <w:tcW w:w="2731" w:type="dxa"/>
            <w:tcBorders>
              <w:tl2br w:val="nil"/>
              <w:tr2bl w:val="nil"/>
            </w:tcBorders>
            <w:vAlign w:val="center"/>
          </w:tcPr>
          <w:p w14:paraId="0CD5C995">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Target</w:t>
            </w:r>
          </w:p>
        </w:tc>
        <w:tc>
          <w:tcPr>
            <w:tcW w:w="2861" w:type="dxa"/>
            <w:tcBorders>
              <w:tl2br w:val="nil"/>
              <w:tr2bl w:val="nil"/>
            </w:tcBorders>
            <w:vAlign w:val="center"/>
          </w:tcPr>
          <w:p w14:paraId="6A5AA379">
            <w:pPr>
              <w:spacing w:line="440" w:lineRule="exact"/>
              <w:jc w:val="center"/>
              <w:rPr>
                <w:rFonts w:hint="default" w:ascii="Times New Roman" w:hAnsi="Times New Roman" w:eastAsia="微软雅黑" w:cs="Times New Roman"/>
                <w:b w:val="0"/>
                <w:bCs w:val="0"/>
                <w:sz w:val="22"/>
                <w:szCs w:val="22"/>
              </w:rPr>
            </w:pPr>
            <w:r>
              <w:rPr>
                <w:rFonts w:hint="default" w:ascii="Times New Roman" w:hAnsi="Times New Roman" w:eastAsia="微软雅黑" w:cs="Times New Roman"/>
                <w:b w:val="0"/>
                <w:bCs w:val="0"/>
                <w:sz w:val="22"/>
                <w:szCs w:val="22"/>
                <w:lang w:val="en-US" w:eastAsia="zh-CN"/>
              </w:rPr>
              <w:t>Test Method</w:t>
            </w:r>
            <w:r>
              <w:rPr>
                <w:rFonts w:hint="default" w:ascii="Times New Roman" w:hAnsi="Times New Roman" w:eastAsia="微软雅黑" w:cs="Times New Roman"/>
                <w:b w:val="0"/>
                <w:bCs w:val="0"/>
                <w:sz w:val="22"/>
                <w:szCs w:val="22"/>
              </w:rPr>
              <w:t xml:space="preserve"> </w:t>
            </w:r>
          </w:p>
        </w:tc>
      </w:tr>
      <w:tr w14:paraId="79F0ABF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107A6DF">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Apprance</w:t>
            </w:r>
          </w:p>
        </w:tc>
        <w:tc>
          <w:tcPr>
            <w:tcW w:w="2731" w:type="dxa"/>
            <w:tcBorders>
              <w:tl2br w:val="nil"/>
              <w:tr2bl w:val="nil"/>
            </w:tcBorders>
            <w:vAlign w:val="center"/>
          </w:tcPr>
          <w:p w14:paraId="283C8ECA">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 xml:space="preserve"> Transparent Viscous </w:t>
            </w:r>
            <w:bookmarkStart w:id="0" w:name="_GoBack"/>
            <w:bookmarkEnd w:id="0"/>
            <w:r>
              <w:rPr>
                <w:rFonts w:hint="eastAsia" w:ascii="Times New Roman" w:hAnsi="Times New Roman" w:eastAsia="微软雅黑" w:cs="Times New Roman"/>
                <w:b w:val="0"/>
                <w:bCs w:val="0"/>
                <w:color w:val="000000"/>
                <w:sz w:val="22"/>
                <w:szCs w:val="22"/>
                <w:lang w:val="en-US" w:eastAsia="zh-CN"/>
              </w:rPr>
              <w:t>L</w:t>
            </w:r>
            <w:r>
              <w:rPr>
                <w:rFonts w:hint="default" w:ascii="Times New Roman" w:hAnsi="Times New Roman" w:eastAsia="微软雅黑" w:cs="Times New Roman"/>
                <w:b w:val="0"/>
                <w:bCs w:val="0"/>
                <w:color w:val="000000"/>
                <w:sz w:val="22"/>
                <w:szCs w:val="22"/>
                <w:lang w:val="en-US" w:eastAsia="zh-CN"/>
              </w:rPr>
              <w:t>iquid</w:t>
            </w:r>
          </w:p>
        </w:tc>
        <w:tc>
          <w:tcPr>
            <w:tcW w:w="2861" w:type="dxa"/>
            <w:tcBorders>
              <w:tl2br w:val="nil"/>
              <w:tr2bl w:val="nil"/>
            </w:tcBorders>
            <w:vAlign w:val="center"/>
          </w:tcPr>
          <w:p w14:paraId="1E447BB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Visualization</w:t>
            </w:r>
          </w:p>
        </w:tc>
      </w:tr>
      <w:tr w14:paraId="5C98D871">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4E98634">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lang w:val="en-US" w:eastAsia="zh-CN"/>
              </w:rPr>
              <w:t>Chromaticity</w:t>
            </w:r>
            <w:r>
              <w:rPr>
                <w:rFonts w:hint="default" w:ascii="Times New Roman" w:hAnsi="Times New Roman" w:eastAsia="微软雅黑" w:cs="Times New Roman"/>
                <w:b w:val="0"/>
                <w:bCs w:val="0"/>
                <w:szCs w:val="21"/>
              </w:rPr>
              <w:t>（APHA）</w:t>
            </w:r>
          </w:p>
        </w:tc>
        <w:tc>
          <w:tcPr>
            <w:tcW w:w="2731" w:type="dxa"/>
            <w:tcBorders>
              <w:tl2br w:val="nil"/>
              <w:tr2bl w:val="nil"/>
            </w:tcBorders>
            <w:vAlign w:val="center"/>
          </w:tcPr>
          <w:p w14:paraId="5CA2AD71">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w:t>
            </w:r>
            <w:r>
              <w:rPr>
                <w:rFonts w:hint="eastAsia" w:ascii="Times New Roman" w:hAnsi="Times New Roman" w:eastAsia="微软雅黑" w:cs="Times New Roman"/>
                <w:b w:val="0"/>
                <w:bCs w:val="0"/>
                <w:color w:val="000000"/>
                <w:sz w:val="22"/>
                <w:szCs w:val="22"/>
                <w:lang w:val="en-US" w:eastAsia="zh-CN"/>
              </w:rPr>
              <w:t>50</w:t>
            </w:r>
          </w:p>
        </w:tc>
        <w:tc>
          <w:tcPr>
            <w:tcW w:w="2861" w:type="dxa"/>
            <w:tcBorders>
              <w:tl2br w:val="nil"/>
              <w:tr2bl w:val="nil"/>
            </w:tcBorders>
            <w:vAlign w:val="center"/>
          </w:tcPr>
          <w:p w14:paraId="5E118BD5">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rPr>
              <w:t>GB/T 3143-1982 (</w:t>
            </w:r>
            <w:r>
              <w:rPr>
                <w:rFonts w:hint="default" w:ascii="Times New Roman" w:hAnsi="Times New Roman" w:eastAsia="微软雅黑" w:cs="Times New Roman"/>
                <w:b w:val="0"/>
                <w:bCs w:val="0"/>
                <w:szCs w:val="21"/>
                <w:lang w:val="en-US" w:eastAsia="zh-CN"/>
              </w:rPr>
              <w:t>platinum-cobalt method</w:t>
            </w:r>
            <w:r>
              <w:rPr>
                <w:rFonts w:hint="default" w:ascii="Times New Roman" w:hAnsi="Times New Roman" w:eastAsia="微软雅黑" w:cs="Times New Roman"/>
                <w:b w:val="0"/>
                <w:bCs w:val="0"/>
                <w:szCs w:val="21"/>
              </w:rPr>
              <w:t>)</w:t>
            </w:r>
          </w:p>
        </w:tc>
      </w:tr>
      <w:tr w14:paraId="5A2AADAA">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A4AB723">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Functionality</w:t>
            </w:r>
          </w:p>
        </w:tc>
        <w:tc>
          <w:tcPr>
            <w:tcW w:w="2731" w:type="dxa"/>
            <w:tcBorders>
              <w:tl2br w:val="nil"/>
              <w:tr2bl w:val="nil"/>
            </w:tcBorders>
            <w:vAlign w:val="center"/>
          </w:tcPr>
          <w:p w14:paraId="24D0D8D7">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2</w:t>
            </w:r>
          </w:p>
        </w:tc>
        <w:tc>
          <w:tcPr>
            <w:tcW w:w="2861" w:type="dxa"/>
            <w:tcBorders>
              <w:tl2br w:val="nil"/>
              <w:tr2bl w:val="nil"/>
            </w:tcBorders>
            <w:vAlign w:val="center"/>
          </w:tcPr>
          <w:p w14:paraId="54012D7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Theoretical Value</w:t>
            </w:r>
          </w:p>
        </w:tc>
      </w:tr>
      <w:tr w14:paraId="3B4C37F3">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75A8F70">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Viscosity</w:t>
            </w:r>
            <w:r>
              <w:rPr>
                <w:rFonts w:hint="default" w:ascii="Times New Roman" w:hAnsi="Times New Roman" w:eastAsia="微软雅黑" w:cs="Times New Roman"/>
                <w:b w:val="0"/>
                <w:bCs w:val="0"/>
                <w:color w:val="000000"/>
                <w:sz w:val="22"/>
                <w:szCs w:val="22"/>
              </w:rPr>
              <w:t>（mpa.s/</w:t>
            </w:r>
            <w:r>
              <w:rPr>
                <w:rFonts w:hint="eastAsia" w:ascii="Times New Roman" w:hAnsi="Times New Roman" w:eastAsia="微软雅黑" w:cs="Times New Roman"/>
                <w:b w:val="0"/>
                <w:bCs w:val="0"/>
                <w:color w:val="000000"/>
                <w:sz w:val="22"/>
                <w:szCs w:val="22"/>
                <w:lang w:val="en-US" w:eastAsia="zh-CN"/>
              </w:rPr>
              <w:t>60</w:t>
            </w:r>
            <w:r>
              <w:rPr>
                <w:rFonts w:hint="default" w:ascii="Times New Roman" w:hAnsi="Times New Roman" w:eastAsia="微软雅黑" w:cs="Times New Roman"/>
                <w:b w:val="0"/>
                <w:bCs w:val="0"/>
                <w:color w:val="000000"/>
                <w:sz w:val="22"/>
                <w:szCs w:val="22"/>
              </w:rPr>
              <w:t>℃）</w:t>
            </w:r>
          </w:p>
        </w:tc>
        <w:tc>
          <w:tcPr>
            <w:tcW w:w="2731" w:type="dxa"/>
            <w:tcBorders>
              <w:tl2br w:val="nil"/>
              <w:tr2bl w:val="nil"/>
            </w:tcBorders>
            <w:vAlign w:val="center"/>
          </w:tcPr>
          <w:p w14:paraId="6D6033F0">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5000</w:t>
            </w:r>
          </w:p>
        </w:tc>
        <w:tc>
          <w:tcPr>
            <w:tcW w:w="2861" w:type="dxa"/>
            <w:tcBorders>
              <w:tl2br w:val="nil"/>
              <w:tr2bl w:val="nil"/>
            </w:tcBorders>
            <w:vAlign w:val="center"/>
          </w:tcPr>
          <w:p w14:paraId="400024E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2794-1995</w:t>
            </w:r>
          </w:p>
        </w:tc>
      </w:tr>
      <w:tr w14:paraId="4130B4BF">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1A05D6C7">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Refractive Index/25℃</w:t>
            </w:r>
          </w:p>
        </w:tc>
        <w:tc>
          <w:tcPr>
            <w:tcW w:w="2731" w:type="dxa"/>
            <w:tcBorders>
              <w:tl2br w:val="nil"/>
              <w:tr2bl w:val="nil"/>
            </w:tcBorders>
            <w:vAlign w:val="center"/>
          </w:tcPr>
          <w:p w14:paraId="33D912FC">
            <w:pPr>
              <w:spacing w:line="440" w:lineRule="exact"/>
              <w:jc w:val="center"/>
              <w:rPr>
                <w:rFonts w:hint="default" w:ascii="Times New Roman" w:hAnsi="Times New Roman" w:eastAsia="微软雅黑" w:cs="Times New Roman"/>
                <w:b w:val="0"/>
                <w:bCs w:val="0"/>
                <w:color w:val="000000"/>
                <w:sz w:val="22"/>
                <w:szCs w:val="22"/>
                <w:lang w:val="en-US"/>
              </w:rPr>
            </w:pPr>
            <w:r>
              <w:rPr>
                <w:rFonts w:hint="default" w:ascii="Times New Roman" w:hAnsi="Times New Roman" w:eastAsia="微软雅黑" w:cs="Times New Roman"/>
                <w:b w:val="0"/>
                <w:bCs w:val="0"/>
                <w:color w:val="000000"/>
                <w:sz w:val="22"/>
                <w:szCs w:val="22"/>
                <w:lang w:val="en-US"/>
              </w:rPr>
              <w:t>1.</w:t>
            </w:r>
            <w:r>
              <w:rPr>
                <w:rFonts w:hint="eastAsia" w:ascii="Times New Roman" w:hAnsi="Times New Roman" w:eastAsia="微软雅黑" w:cs="Times New Roman"/>
                <w:b w:val="0"/>
                <w:bCs w:val="0"/>
                <w:color w:val="000000"/>
                <w:sz w:val="22"/>
                <w:szCs w:val="22"/>
                <w:lang w:val="en-US" w:eastAsia="zh-CN"/>
              </w:rPr>
              <w:t>465</w:t>
            </w:r>
            <w:r>
              <w:rPr>
                <w:rFonts w:hint="default" w:ascii="Times New Roman" w:hAnsi="Times New Roman" w:eastAsia="微软雅黑" w:cs="Times New Roman"/>
                <w:b w:val="0"/>
                <w:bCs w:val="0"/>
                <w:color w:val="000000"/>
                <w:sz w:val="22"/>
                <w:szCs w:val="22"/>
                <w:lang w:val="en-US"/>
              </w:rPr>
              <w:t>±0.005</w:t>
            </w:r>
          </w:p>
        </w:tc>
        <w:tc>
          <w:tcPr>
            <w:tcW w:w="2861" w:type="dxa"/>
            <w:tcBorders>
              <w:tl2br w:val="nil"/>
              <w:tr2bl w:val="nil"/>
            </w:tcBorders>
            <w:vAlign w:val="center"/>
          </w:tcPr>
          <w:p w14:paraId="4FF861D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6488-2008</w:t>
            </w:r>
          </w:p>
        </w:tc>
      </w:tr>
      <w:tr w14:paraId="5B47C08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266BB105">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Elongation</w:t>
            </w:r>
          </w:p>
        </w:tc>
        <w:tc>
          <w:tcPr>
            <w:tcW w:w="2731" w:type="dxa"/>
            <w:tcBorders>
              <w:tl2br w:val="nil"/>
              <w:tr2bl w:val="nil"/>
            </w:tcBorders>
            <w:vAlign w:val="center"/>
          </w:tcPr>
          <w:p w14:paraId="48DAB396">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100%</w:t>
            </w:r>
          </w:p>
        </w:tc>
        <w:tc>
          <w:tcPr>
            <w:tcW w:w="2861" w:type="dxa"/>
            <w:tcBorders>
              <w:tl2br w:val="nil"/>
              <w:tr2bl w:val="nil"/>
            </w:tcBorders>
            <w:vAlign w:val="center"/>
          </w:tcPr>
          <w:p w14:paraId="4064EACB">
            <w:pPr>
              <w:spacing w:line="440" w:lineRule="exact"/>
              <w:jc w:val="center"/>
              <w:rPr>
                <w:rFonts w:hint="eastAsia"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 xml:space="preserve">GB/T </w:t>
            </w:r>
            <w:r>
              <w:rPr>
                <w:rFonts w:hint="eastAsia" w:ascii="Times New Roman" w:hAnsi="Times New Roman" w:eastAsia="微软雅黑" w:cs="Times New Roman"/>
                <w:b w:val="0"/>
                <w:bCs w:val="0"/>
                <w:color w:val="000000"/>
                <w:sz w:val="22"/>
                <w:szCs w:val="22"/>
                <w:lang w:val="en-US" w:eastAsia="zh-CN"/>
              </w:rPr>
              <w:t>1043.3</w:t>
            </w:r>
            <w:r>
              <w:rPr>
                <w:rFonts w:hint="default" w:ascii="Times New Roman" w:hAnsi="Times New Roman" w:eastAsia="微软雅黑" w:cs="Times New Roman"/>
                <w:b w:val="0"/>
                <w:bCs w:val="0"/>
                <w:color w:val="000000"/>
                <w:sz w:val="22"/>
                <w:szCs w:val="22"/>
              </w:rPr>
              <w:t>-200</w:t>
            </w:r>
            <w:r>
              <w:rPr>
                <w:rFonts w:hint="eastAsia" w:ascii="Times New Roman" w:hAnsi="Times New Roman" w:eastAsia="微软雅黑" w:cs="Times New Roman"/>
                <w:b w:val="0"/>
                <w:bCs w:val="0"/>
                <w:color w:val="000000"/>
                <w:sz w:val="22"/>
                <w:szCs w:val="22"/>
                <w:lang w:val="en-US" w:eastAsia="zh-CN"/>
              </w:rPr>
              <w:t>6</w:t>
            </w:r>
          </w:p>
        </w:tc>
      </w:tr>
    </w:tbl>
    <w:p w14:paraId="4C890ECA">
      <w:pPr>
        <w:pStyle w:val="4"/>
        <w:keepNext w:val="0"/>
        <w:keepLines w:val="0"/>
        <w:widowControl/>
        <w:suppressLineNumbers w:val="0"/>
        <w:spacing w:beforeAutospacing="0" w:afterAutospacing="0" w:line="240" w:lineRule="auto"/>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b/>
          <w:bCs/>
          <w:sz w:val="28"/>
          <w:szCs w:val="28"/>
          <w:lang w:val="en-US" w:eastAsia="zh-CN"/>
        </w:rPr>
        <w:t>Application field</w:t>
      </w:r>
      <w:r>
        <w:rPr>
          <w:rFonts w:hint="eastAsia" w:ascii="微软雅黑" w:eastAsia="微软雅黑" w:cs="微软雅黑"/>
          <w:b/>
          <w:bCs/>
          <w:sz w:val="28"/>
          <w:szCs w:val="28"/>
        </w:rPr>
        <w:t>：</w:t>
      </w:r>
      <w:r>
        <w:rPr>
          <w:rFonts w:hint="default" w:ascii="Times New Roman" w:hAnsi="Times New Roman" w:eastAsia="微软雅黑" w:cs="Times New Roman"/>
          <w:b w:val="0"/>
          <w:bCs w:val="0"/>
          <w:sz w:val="22"/>
          <w:szCs w:val="22"/>
          <w:lang w:val="sq-AL"/>
        </w:rPr>
        <w:t xml:space="preserve">Water-washable 3D printing, UV Water-based coating </w:t>
      </w:r>
      <w:r>
        <w:rPr>
          <w:rFonts w:hint="default" w:ascii="Times New Roman" w:hAnsi="Times New Roman" w:eastAsia="微软雅黑" w:cs="Times New Roman"/>
          <w:b w:val="0"/>
          <w:bCs w:val="0"/>
          <w:kern w:val="2"/>
          <w:sz w:val="22"/>
          <w:szCs w:val="22"/>
          <w:lang w:val="en-US" w:eastAsia="zh-CN" w:bidi="ar-SA"/>
        </w:rPr>
        <w:t>etc.</w:t>
      </w:r>
    </w:p>
    <w:p w14:paraId="4908481B">
      <w:pPr>
        <w:spacing w:beforeAutospacing="0" w:afterAutospacing="0" w:line="240" w:lineRule="auto"/>
        <w:rPr>
          <w:rFonts w:hint="default" w:ascii="Times New Roman" w:hAnsi="Times New Roman" w:eastAsia="微软雅黑" w:cs="Times New Roman"/>
          <w:b/>
          <w:bCs/>
          <w:sz w:val="28"/>
          <w:szCs w:val="28"/>
          <w:lang w:val="en-US" w:eastAsia="zh-CN"/>
        </w:rPr>
      </w:pPr>
      <w:r>
        <w:rPr>
          <w:rFonts w:hint="default" w:ascii="Times New Roman" w:hAnsi="Times New Roman" w:eastAsia="微软雅黑" w:cs="Times New Roman"/>
          <w:b/>
          <w:bCs/>
          <w:sz w:val="28"/>
          <w:szCs w:val="28"/>
          <w:lang w:val="en-US" w:eastAsia="zh-CN"/>
        </w:rPr>
        <w:t>Matters need attention</w:t>
      </w:r>
      <w:r>
        <w:rPr>
          <w:rFonts w:hint="default" w:ascii="Times New Roman" w:hAnsi="Times New Roman" w:eastAsia="微软雅黑" w:cs="Times New Roman"/>
          <w:b/>
          <w:bCs/>
          <w:sz w:val="28"/>
          <w:szCs w:val="28"/>
        </w:rPr>
        <w:t>:</w:t>
      </w:r>
    </w:p>
    <w:p w14:paraId="30A76161">
      <w:pPr>
        <w:spacing w:line="440" w:lineRule="exact"/>
        <w:rPr>
          <w:rFonts w:hint="eastAsia" w:ascii="Times New Roman" w:hAnsi="Times New Roman" w:eastAsia="微软雅黑" w:cs="Times New Roman"/>
          <w:sz w:val="22"/>
          <w:szCs w:val="22"/>
          <w:lang w:val="en-US" w:eastAsia="zh-CN"/>
        </w:rPr>
      </w:pPr>
      <w:r>
        <w:rPr>
          <w:rFonts w:hint="eastAsia" w:ascii="微软雅黑" w:eastAsia="微软雅黑" w:cs="微软雅黑"/>
          <w:sz w:val="28"/>
          <w:szCs w:val="28"/>
        </w:rPr>
        <w:t xml:space="preserve">     </w:t>
      </w:r>
      <w:r>
        <w:rPr>
          <w:rFonts w:hint="default" w:ascii="Times New Roman" w:hAnsi="Times New Roman" w:eastAsia="微软雅黑" w:cs="Times New Roman"/>
          <w:sz w:val="22"/>
          <w:szCs w:val="22"/>
          <w:lang w:val="en-US" w:eastAsia="zh-CN"/>
        </w:rPr>
        <w:t>This product has no spontaneous combustion and explosive, low corrosion, wear gloves and masks, avoid skin contact and inhalation as far as possible. If the skin adheres to the skin, wipe it with alcohol and then rinse it with water. If invading the eye, you should immediately rinse with a large amount of normal saline, and please seek medical attention if necessary</w:t>
      </w:r>
      <w:r>
        <w:rPr>
          <w:rFonts w:hint="eastAsia" w:ascii="Times New Roman" w:hAnsi="Times New Roman" w:eastAsia="微软雅黑" w:cs="Times New Roman"/>
          <w:sz w:val="22"/>
          <w:szCs w:val="22"/>
          <w:lang w:val="en-US" w:eastAsia="zh-CN"/>
        </w:rPr>
        <w:t>.</w:t>
      </w:r>
    </w:p>
    <w:p w14:paraId="1BA10B2E">
      <w:pPr>
        <w:spacing w:line="440" w:lineRule="exact"/>
        <w:rPr>
          <w:rFonts w:hint="eastAsia" w:ascii="微软雅黑" w:eastAsia="微软雅黑" w:cs="微软雅黑"/>
          <w:sz w:val="21"/>
          <w:szCs w:val="21"/>
        </w:rPr>
      </w:pPr>
      <w:r>
        <w:rPr>
          <w:rFonts w:hint="default" w:ascii="Times New Roman" w:hAnsi="Times New Roman" w:eastAsia="微软雅黑" w:cs="Times New Roman"/>
          <w:b/>
          <w:bCs/>
          <w:sz w:val="28"/>
          <w:szCs w:val="28"/>
          <w:lang w:val="en-US" w:eastAsia="zh-CN"/>
        </w:rPr>
        <w:t>Packaging specification</w:t>
      </w:r>
      <w:r>
        <w:rPr>
          <w:rFonts w:hint="default" w:ascii="Times New Roman" w:hAnsi="Times New Roman" w:eastAsia="微软雅黑" w:cs="Times New Roman"/>
          <w:b/>
          <w:bCs/>
          <w:sz w:val="28"/>
          <w:szCs w:val="28"/>
        </w:rPr>
        <w:t>：</w:t>
      </w:r>
      <w:r>
        <w:rPr>
          <w:rFonts w:hint="default" w:ascii="Times New Roman" w:hAnsi="Times New Roman" w:eastAsia="微软雅黑" w:cs="Times New Roman"/>
          <w:sz w:val="28"/>
          <w:szCs w:val="28"/>
        </w:rPr>
        <w:t xml:space="preserve"> </w:t>
      </w:r>
      <w:r>
        <w:rPr>
          <w:rFonts w:hint="default" w:ascii="Times New Roman" w:hAnsi="Times New Roman" w:eastAsia="微软雅黑" w:cs="Times New Roman"/>
          <w:sz w:val="22"/>
          <w:szCs w:val="22"/>
        </w:rPr>
        <w:t xml:space="preserve">25Kg， 200Kg </w:t>
      </w:r>
      <w:r>
        <w:rPr>
          <w:rFonts w:hint="eastAsia" w:ascii="微软雅黑" w:eastAsia="微软雅黑" w:cs="微软雅黑"/>
          <w:sz w:val="22"/>
          <w:szCs w:val="22"/>
        </w:rPr>
        <w:t xml:space="preserve">    </w:t>
      </w:r>
      <w:r>
        <w:rPr>
          <w:rFonts w:hint="eastAsia" w:ascii="微软雅黑" w:eastAsia="微软雅黑" w:cs="微软雅黑"/>
          <w:sz w:val="21"/>
          <w:szCs w:val="21"/>
        </w:rPr>
        <w:t xml:space="preserve">      </w:t>
      </w:r>
    </w:p>
    <w:p w14:paraId="28E76010">
      <w:pPr>
        <w:spacing w:line="440" w:lineRule="exact"/>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4"/>
          <w:szCs w:val="24"/>
          <w:lang w:val="en-US" w:eastAsia="zh-CN"/>
        </w:rPr>
        <w:t>Company name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Jiangxi Kunlong New Material Co,LTD</w:t>
      </w:r>
    </w:p>
    <w:p w14:paraId="6C4116D7">
      <w:pPr>
        <w:spacing w:line="440" w:lineRule="exact"/>
        <w:rPr>
          <w:rFonts w:hint="default" w:ascii="Times New Roman" w:hAnsi="Times New Roman" w:eastAsia="微软雅黑" w:cs="Times New Roman"/>
          <w:sz w:val="22"/>
          <w:szCs w:val="22"/>
        </w:rPr>
      </w:pPr>
      <w:r>
        <w:rPr>
          <w:rFonts w:hint="default" w:ascii="Times New Roman" w:hAnsi="Times New Roman" w:eastAsia="微软雅黑" w:cs="Times New Roman"/>
          <w:sz w:val="24"/>
          <w:szCs w:val="24"/>
          <w:lang w:val="en-US" w:eastAsia="zh-CN"/>
        </w:rPr>
        <w:t>Address</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Ecological Industrial Park, Tonggu County, Jiangxi Province</w:t>
      </w:r>
      <w:r>
        <w:rPr>
          <w:rFonts w:hint="default" w:ascii="Times New Roman" w:hAnsi="Times New Roman" w:eastAsia="微软雅黑" w:cs="Times New Roman"/>
          <w:sz w:val="22"/>
          <w:szCs w:val="22"/>
        </w:rPr>
        <w:t xml:space="preserve">    </w:t>
      </w:r>
    </w:p>
    <w:p w14:paraId="21A9DDED">
      <w:pPr>
        <w:tabs>
          <w:tab w:val="left" w:pos="6450"/>
        </w:tabs>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32"/>
          <w:szCs w:val="32"/>
          <w:lang w:val="en-US"/>
        </w:rPr>
        <w:drawing>
          <wp:anchor distT="0" distB="0" distL="114300" distR="114300" simplePos="0" relativeHeight="251659264" behindDoc="1" locked="0" layoutInCell="1" allowOverlap="1">
            <wp:simplePos x="0" y="0"/>
            <wp:positionH relativeFrom="column">
              <wp:posOffset>4144645</wp:posOffset>
            </wp:positionH>
            <wp:positionV relativeFrom="paragraph">
              <wp:posOffset>27305</wp:posOffset>
            </wp:positionV>
            <wp:extent cx="1262380" cy="1162050"/>
            <wp:effectExtent l="28575" t="28575" r="29845" b="28575"/>
            <wp:wrapNone/>
            <wp:docPr id="5" name="图片 5" descr="微信图片_2020100817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081719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1764" cy="1161283"/>
                    </a:xfrm>
                    <a:prstGeom prst="rect">
                      <a:avLst/>
                    </a:prstGeom>
                    <a:noFill/>
                    <a:ln w="28575" cmpd="sng">
                      <a:solidFill>
                        <a:srgbClr val="7F7F7F"/>
                      </a:solidFill>
                      <a:prstDash val="sysDash"/>
                      <a:round/>
                    </a:ln>
                  </pic:spPr>
                </pic:pic>
              </a:graphicData>
            </a:graphic>
          </wp:anchor>
        </w:drawing>
      </w:r>
      <w:r>
        <w:rPr>
          <w:rFonts w:hint="default" w:ascii="Times New Roman" w:hAnsi="Times New Roman" w:eastAsia="微软雅黑" w:cs="Times New Roman"/>
          <w:sz w:val="24"/>
          <w:szCs w:val="24"/>
          <w:lang w:val="en-US" w:eastAsia="zh-CN"/>
        </w:rPr>
        <w:t>Contact person</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lang w:val="en-US" w:eastAsia="zh-CN"/>
        </w:rPr>
        <w:t>Miss 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1</w:t>
      </w:r>
      <w:r>
        <w:rPr>
          <w:rFonts w:hint="default" w:ascii="Times New Roman" w:hAnsi="Times New Roman" w:eastAsia="微软雅黑" w:cs="Times New Roman"/>
          <w:sz w:val="22"/>
          <w:szCs w:val="22"/>
        </w:rPr>
        <w:t>3707490831</w:t>
      </w:r>
      <w:r>
        <w:rPr>
          <w:rFonts w:hint="default" w:ascii="Times New Roman" w:hAnsi="Times New Roman" w:eastAsia="微软雅黑" w:cs="Times New Roman"/>
          <w:sz w:val="22"/>
          <w:szCs w:val="22"/>
        </w:rPr>
        <w:tab/>
      </w:r>
    </w:p>
    <w:p w14:paraId="44AD62C7">
      <w:pPr>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22"/>
          <w:szCs w:val="22"/>
        </w:rPr>
        <w:t xml:space="preserve">         </w:t>
      </w:r>
      <w:r>
        <w:rPr>
          <w:rFonts w:hint="default" w:ascii="Times New Roman" w:hAnsi="Times New Roman" w:eastAsia="微软雅黑" w:cs="Times New Roman"/>
          <w:sz w:val="22"/>
          <w:szCs w:val="22"/>
          <w:lang w:val="en-US" w:eastAsia="zh-CN"/>
        </w:rPr>
        <w:t xml:space="preserve">        Mr.Zou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18170533822</w:t>
      </w:r>
    </w:p>
    <w:p w14:paraId="71A641AC">
      <w:pPr>
        <w:spacing w:line="440" w:lineRule="exact"/>
        <w:jc w:val="both"/>
        <w:rPr>
          <w:rFonts w:hint="default" w:ascii="Times New Roman" w:hAnsi="Times New Roman" w:eastAsia="微软雅黑" w:cs="Times New Roman"/>
          <w:sz w:val="28"/>
          <w:szCs w:val="28"/>
        </w:rPr>
      </w:pPr>
      <w:r>
        <w:rPr>
          <w:rFonts w:hint="default" w:ascii="Times New Roman" w:hAnsi="Times New Roman" w:eastAsia="微软雅黑" w:cs="Times New Roman"/>
          <w:sz w:val="24"/>
          <w:szCs w:val="24"/>
          <w:lang w:val="en-US" w:eastAsia="zh-CN"/>
        </w:rPr>
        <w:t>Technical service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Mr.Hou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18670782966</w:t>
      </w:r>
    </w:p>
    <w:p w14:paraId="34BFB97E">
      <w:pPr>
        <w:spacing w:line="320" w:lineRule="exact"/>
        <w:rPr>
          <w:rFonts w:ascii="微软雅黑" w:hAnsi="微软雅黑" w:eastAsia="微软雅黑" w:cs="微软雅黑"/>
          <w:sz w:val="32"/>
          <w:szCs w:val="32"/>
        </w:rPr>
      </w:pPr>
    </w:p>
    <w:p w14:paraId="4DD8FE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7B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4BDF">
    <w:pPr>
      <w:pStyle w:val="3"/>
      <w:pBdr>
        <w:bottom w:val="none" w:color="auto" w:sz="0" w:space="1"/>
      </w:pBdr>
      <w:jc w:val="right"/>
      <w:rPr>
        <w:rFonts w:hint="eastAsia"/>
        <w:b/>
        <w:bCs/>
        <w:sz w:val="15"/>
        <w:szCs w:val="15"/>
        <w:lang w:val="en-US" w:eastAsia="zh-CN"/>
      </w:rPr>
    </w:pPr>
    <w:r>
      <w:rPr>
        <w:rFonts w:hint="eastAsia" w:cs="Times New Roman"/>
        <w:b/>
        <w:bCs/>
        <w:sz w:val="15"/>
        <w:szCs w:val="15"/>
      </w:rPr>
      <w:drawing>
        <wp:anchor distT="0" distB="0" distL="114300" distR="114300" simplePos="0" relativeHeight="251660288" behindDoc="0" locked="0" layoutInCell="1" allowOverlap="1">
          <wp:simplePos x="0" y="0"/>
          <wp:positionH relativeFrom="column">
            <wp:posOffset>4345305</wp:posOffset>
          </wp:positionH>
          <wp:positionV relativeFrom="paragraph">
            <wp:posOffset>-89535</wp:posOffset>
          </wp:positionV>
          <wp:extent cx="349250" cy="349250"/>
          <wp:effectExtent l="0" t="0" r="6350" b="635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noFill/>
                  <a:ln>
                    <a:noFill/>
                  </a:ln>
                  <a:effectLst/>
                </pic:spPr>
              </pic:pic>
            </a:graphicData>
          </a:graphic>
        </wp:anchor>
      </w:drawing>
    </w:r>
    <w:r>
      <w:rPr>
        <w:rFonts w:hint="eastAsia"/>
        <w:b/>
        <w:bCs/>
        <w:sz w:val="15"/>
        <w:szCs w:val="15"/>
        <w:lang w:val="en-US" w:eastAsia="zh-CN"/>
      </w:rPr>
      <w:t>UV CURABLE</w:t>
    </w:r>
  </w:p>
  <w:p w14:paraId="3EA80642">
    <w:pPr>
      <w:pStyle w:val="3"/>
      <w:pBdr>
        <w:bottom w:val="threeDEngrave" w:color="0000FF" w:sz="18" w:space="1"/>
      </w:pBdr>
      <w:jc w:val="center"/>
      <w:rPr>
        <w:rFonts w:hint="default"/>
        <w:b/>
        <w:bCs/>
        <w:sz w:val="16"/>
        <w:szCs w:val="16"/>
        <w:lang w:val="en-US" w:eastAsia="zh-CN"/>
      </w:rPr>
    </w:pPr>
    <w:r>
      <w:rPr>
        <w:rFonts w:hint="eastAsia"/>
        <w:b/>
        <w:bCs/>
        <w:sz w:val="13"/>
        <w:szCs w:val="13"/>
        <w:lang w:val="en-US" w:eastAsia="zh-CN"/>
      </w:rPr>
      <w:t xml:space="preserve">                                                                                                                  </w:t>
    </w:r>
    <w:r>
      <w:rPr>
        <w:rFonts w:hint="eastAsia"/>
        <w:b/>
        <w:bCs/>
        <w:sz w:val="15"/>
        <w:szCs w:val="15"/>
        <w:lang w:val="en-US" w:eastAsia="zh-CN"/>
      </w:rPr>
      <w:t>坤隆新材料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mQwYWMyZTlhODRmOTA5MWMwNTUxZmExNzk3NDUifQ=="/>
  </w:docVars>
  <w:rsids>
    <w:rsidRoot w:val="5CB27CF5"/>
    <w:rsid w:val="04477AEF"/>
    <w:rsid w:val="063A14C7"/>
    <w:rsid w:val="08385709"/>
    <w:rsid w:val="0889217A"/>
    <w:rsid w:val="09037419"/>
    <w:rsid w:val="09BB0875"/>
    <w:rsid w:val="09F25E1E"/>
    <w:rsid w:val="0F216961"/>
    <w:rsid w:val="0F3344BC"/>
    <w:rsid w:val="0FCB3A44"/>
    <w:rsid w:val="1079247F"/>
    <w:rsid w:val="11E06957"/>
    <w:rsid w:val="12517AF4"/>
    <w:rsid w:val="129D4699"/>
    <w:rsid w:val="12A33082"/>
    <w:rsid w:val="1446594F"/>
    <w:rsid w:val="14EE28E4"/>
    <w:rsid w:val="17F8491F"/>
    <w:rsid w:val="180B6F0D"/>
    <w:rsid w:val="184F4DD8"/>
    <w:rsid w:val="188E622F"/>
    <w:rsid w:val="1A576B12"/>
    <w:rsid w:val="1AEC06BC"/>
    <w:rsid w:val="1C150EB7"/>
    <w:rsid w:val="1D20588D"/>
    <w:rsid w:val="1D9418F5"/>
    <w:rsid w:val="1E3C62BF"/>
    <w:rsid w:val="1EE47F3C"/>
    <w:rsid w:val="1F45125A"/>
    <w:rsid w:val="20C22C42"/>
    <w:rsid w:val="20F2079A"/>
    <w:rsid w:val="220855E6"/>
    <w:rsid w:val="22ED6B5D"/>
    <w:rsid w:val="2363459D"/>
    <w:rsid w:val="241C17CD"/>
    <w:rsid w:val="2425685A"/>
    <w:rsid w:val="27963FDB"/>
    <w:rsid w:val="28080E79"/>
    <w:rsid w:val="284320E8"/>
    <w:rsid w:val="29647EDD"/>
    <w:rsid w:val="30693991"/>
    <w:rsid w:val="30D5792D"/>
    <w:rsid w:val="30DF3566"/>
    <w:rsid w:val="340D46D4"/>
    <w:rsid w:val="3491064E"/>
    <w:rsid w:val="35033E04"/>
    <w:rsid w:val="36293BE7"/>
    <w:rsid w:val="362F2BAF"/>
    <w:rsid w:val="363479F9"/>
    <w:rsid w:val="38034A50"/>
    <w:rsid w:val="3B946BCC"/>
    <w:rsid w:val="3C065C06"/>
    <w:rsid w:val="3C071109"/>
    <w:rsid w:val="3C1A5A86"/>
    <w:rsid w:val="3D810976"/>
    <w:rsid w:val="3E7106B2"/>
    <w:rsid w:val="3E912E43"/>
    <w:rsid w:val="44572BAD"/>
    <w:rsid w:val="44965F15"/>
    <w:rsid w:val="470F78A3"/>
    <w:rsid w:val="4A5D5D91"/>
    <w:rsid w:val="4C8B2B22"/>
    <w:rsid w:val="4CAC4D00"/>
    <w:rsid w:val="4FD75CD3"/>
    <w:rsid w:val="51591101"/>
    <w:rsid w:val="516B28A6"/>
    <w:rsid w:val="517B293B"/>
    <w:rsid w:val="5199576E"/>
    <w:rsid w:val="51EF68B9"/>
    <w:rsid w:val="53B81EE5"/>
    <w:rsid w:val="5A821E11"/>
    <w:rsid w:val="5ABC71EA"/>
    <w:rsid w:val="5B6F4A8F"/>
    <w:rsid w:val="5B9C6C51"/>
    <w:rsid w:val="5CB27CF5"/>
    <w:rsid w:val="62984E2A"/>
    <w:rsid w:val="63516F44"/>
    <w:rsid w:val="665D55D0"/>
    <w:rsid w:val="695A4019"/>
    <w:rsid w:val="699D01D2"/>
    <w:rsid w:val="6C343F66"/>
    <w:rsid w:val="6CA33254"/>
    <w:rsid w:val="6CE12C2A"/>
    <w:rsid w:val="6E04138B"/>
    <w:rsid w:val="6E5516D5"/>
    <w:rsid w:val="6E624FA8"/>
    <w:rsid w:val="6F8469B6"/>
    <w:rsid w:val="71275730"/>
    <w:rsid w:val="71B16602"/>
    <w:rsid w:val="73FF61DE"/>
    <w:rsid w:val="74491AD5"/>
    <w:rsid w:val="75092368"/>
    <w:rsid w:val="758075D4"/>
    <w:rsid w:val="771F70CB"/>
    <w:rsid w:val="77A33DD6"/>
    <w:rsid w:val="77FB7802"/>
    <w:rsid w:val="786A0086"/>
    <w:rsid w:val="79383E6C"/>
    <w:rsid w:val="7DE63103"/>
    <w:rsid w:val="7E677E9B"/>
    <w:rsid w:val="7FCC7BB8"/>
    <w:rsid w:val="BBB6C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1013</Characters>
  <Lines>0</Lines>
  <Paragraphs>0</Paragraphs>
  <TotalTime>0</TotalTime>
  <ScaleCrop>false</ScaleCrop>
  <LinksUpToDate>false</LinksUpToDate>
  <CharactersWithSpaces>1179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2024-10-15T16:39:00Z</dcterms:created>
  <dc:creator>妮大宝</dc:creator>
  <cp:lastModifiedBy>九日1399028576</cp:lastModifiedBy>
  <cp:lastPrinted>2024-10-16T09:25:00Z</cp:lastPrinted>
  <dcterms:modified xsi:type="dcterms:W3CDTF">2025-07-24T01:44:01Z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71A1859DF38B4222BD7D83CFB7431320_13</vt:lpwstr>
  </property>
  <property fmtid="{D5CDD505-2E9C-101B-9397-08002B2CF9AE}" pid="4" name="KSOTemplateDocerSaveRecord">
    <vt:lpwstr>eyJoZGlkIjoiYTlmMGM5NmFlOTZhNDE1ZWMwZjcwYTM1ZDgxMDk2OTQiLCJ1c2VySWQiOiIxNTA1NTY2MiJ9</vt:lpwstr>
  </property>
</Properties>
</file>